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9A" w:rsidRDefault="0095699A" w:rsidP="008B542D">
      <w:pPr>
        <w:jc w:val="both"/>
        <w:rPr>
          <w:b/>
          <w:sz w:val="28"/>
          <w:szCs w:val="28"/>
        </w:rPr>
      </w:pPr>
      <w:r w:rsidRPr="00E843EB">
        <w:rPr>
          <w:b/>
          <w:sz w:val="28"/>
          <w:szCs w:val="28"/>
        </w:rPr>
        <w:t>Gliederung des Gesamtförderkonzeptes</w:t>
      </w:r>
    </w:p>
    <w:p w:rsidR="00E843EB" w:rsidRDefault="00E843EB" w:rsidP="008B542D">
      <w:pPr>
        <w:jc w:val="both"/>
        <w:rPr>
          <w:b/>
          <w:sz w:val="28"/>
          <w:szCs w:val="28"/>
        </w:rPr>
      </w:pPr>
    </w:p>
    <w:p w:rsidR="00E843EB" w:rsidRPr="00E843EB" w:rsidRDefault="00E843EB" w:rsidP="008B542D">
      <w:pPr>
        <w:jc w:val="both"/>
        <w:rPr>
          <w:b/>
          <w:sz w:val="28"/>
          <w:szCs w:val="28"/>
        </w:rPr>
      </w:pPr>
    </w:p>
    <w:p w:rsidR="0095699A" w:rsidRDefault="0095699A" w:rsidP="008B542D">
      <w:pPr>
        <w:jc w:val="both"/>
        <w:rPr>
          <w:b/>
          <w:sz w:val="28"/>
          <w:szCs w:val="28"/>
        </w:rPr>
      </w:pPr>
      <w:r w:rsidRPr="00E843EB">
        <w:rPr>
          <w:b/>
          <w:sz w:val="28"/>
          <w:szCs w:val="28"/>
        </w:rPr>
        <w:t>Vorwort</w:t>
      </w:r>
    </w:p>
    <w:p w:rsidR="00E843EB" w:rsidRDefault="00E843EB" w:rsidP="008B542D">
      <w:pPr>
        <w:jc w:val="both"/>
        <w:rPr>
          <w:b/>
          <w:sz w:val="28"/>
          <w:szCs w:val="28"/>
        </w:rPr>
      </w:pPr>
    </w:p>
    <w:p w:rsidR="00E843EB" w:rsidRDefault="00E843EB" w:rsidP="008B542D">
      <w:pPr>
        <w:jc w:val="both"/>
        <w:rPr>
          <w:b/>
          <w:sz w:val="28"/>
          <w:szCs w:val="28"/>
        </w:rPr>
      </w:pPr>
    </w:p>
    <w:p w:rsidR="00E843EB" w:rsidRPr="00E843EB" w:rsidRDefault="00E843EB" w:rsidP="008B542D">
      <w:pPr>
        <w:jc w:val="both"/>
        <w:rPr>
          <w:b/>
          <w:sz w:val="28"/>
          <w:szCs w:val="28"/>
        </w:rPr>
      </w:pPr>
    </w:p>
    <w:p w:rsidR="0095699A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>Allgemein</w:t>
      </w:r>
    </w:p>
    <w:p w:rsidR="00E843EB" w:rsidRPr="00E843EB" w:rsidRDefault="00E843EB" w:rsidP="008B542D">
      <w:pPr>
        <w:jc w:val="both"/>
        <w:rPr>
          <w:sz w:val="28"/>
          <w:szCs w:val="28"/>
        </w:rPr>
      </w:pPr>
      <w:bookmarkStart w:id="0" w:name="_GoBack"/>
      <w:bookmarkEnd w:id="0"/>
    </w:p>
    <w:p w:rsidR="0095699A" w:rsidRPr="00E843EB" w:rsidRDefault="00E843EB" w:rsidP="008B542D">
      <w:pPr>
        <w:jc w:val="both"/>
        <w:rPr>
          <w:sz w:val="28"/>
          <w:szCs w:val="28"/>
        </w:rPr>
      </w:pPr>
      <w:r w:rsidRPr="00E843EB">
        <w:rPr>
          <w:sz w:val="28"/>
          <w:szCs w:val="28"/>
        </w:rPr>
        <w:t xml:space="preserve">1. </w:t>
      </w:r>
      <w:r w:rsidR="0095699A" w:rsidRPr="00E843EB">
        <w:rPr>
          <w:sz w:val="28"/>
          <w:szCs w:val="28"/>
        </w:rPr>
        <w:t>Gesetzliche Grundlagen</w:t>
      </w:r>
    </w:p>
    <w:p w:rsidR="0095699A" w:rsidRPr="00E843EB" w:rsidRDefault="0095699A" w:rsidP="008B542D">
      <w:pPr>
        <w:ind w:left="360"/>
        <w:jc w:val="both"/>
        <w:rPr>
          <w:sz w:val="28"/>
          <w:szCs w:val="28"/>
        </w:rPr>
      </w:pPr>
    </w:p>
    <w:p w:rsidR="0095699A" w:rsidRPr="00E843EB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699A" w:rsidRPr="00E843EB">
        <w:rPr>
          <w:sz w:val="28"/>
          <w:szCs w:val="28"/>
        </w:rPr>
        <w:t>Diagnose</w:t>
      </w:r>
    </w:p>
    <w:p w:rsidR="0095699A" w:rsidRPr="00E843EB" w:rsidRDefault="0095699A" w:rsidP="008B542D">
      <w:pPr>
        <w:ind w:left="360"/>
        <w:jc w:val="both"/>
        <w:rPr>
          <w:sz w:val="28"/>
          <w:szCs w:val="28"/>
        </w:rPr>
      </w:pPr>
    </w:p>
    <w:p w:rsidR="0095699A" w:rsidRPr="00E843EB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99A" w:rsidRPr="00E843EB">
        <w:rPr>
          <w:sz w:val="28"/>
          <w:szCs w:val="28"/>
        </w:rPr>
        <w:t>Förderpläne</w:t>
      </w:r>
    </w:p>
    <w:p w:rsidR="0095699A" w:rsidRPr="00E843EB" w:rsidRDefault="0095699A" w:rsidP="008B542D">
      <w:pPr>
        <w:pStyle w:val="Listenabsatz"/>
        <w:jc w:val="both"/>
        <w:rPr>
          <w:sz w:val="28"/>
          <w:szCs w:val="28"/>
        </w:rPr>
      </w:pPr>
    </w:p>
    <w:p w:rsidR="0095699A" w:rsidRPr="00E843EB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699A" w:rsidRPr="00E843EB">
        <w:rPr>
          <w:sz w:val="28"/>
          <w:szCs w:val="28"/>
        </w:rPr>
        <w:t>Formen der Förderung</w:t>
      </w:r>
    </w:p>
    <w:p w:rsidR="0095699A" w:rsidRPr="00E843EB" w:rsidRDefault="0095699A" w:rsidP="008B542D">
      <w:pPr>
        <w:jc w:val="both"/>
        <w:rPr>
          <w:sz w:val="28"/>
          <w:szCs w:val="28"/>
        </w:rPr>
      </w:pPr>
    </w:p>
    <w:p w:rsidR="0095699A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542D">
        <w:rPr>
          <w:sz w:val="28"/>
          <w:szCs w:val="28"/>
        </w:rPr>
        <w:t xml:space="preserve">Beratung und </w:t>
      </w:r>
      <w:r w:rsidR="0095699A" w:rsidRPr="00E843EB">
        <w:rPr>
          <w:sz w:val="28"/>
          <w:szCs w:val="28"/>
        </w:rPr>
        <w:t>Elternarbeit</w:t>
      </w: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>Besondere Förderschwerpunkte</w:t>
      </w: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>6. Erziehungskonzept</w:t>
      </w: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Default="00E843EB" w:rsidP="008B542D">
      <w:pPr>
        <w:jc w:val="both"/>
        <w:rPr>
          <w:sz w:val="28"/>
          <w:szCs w:val="28"/>
        </w:rPr>
      </w:pPr>
      <w:r>
        <w:rPr>
          <w:sz w:val="28"/>
          <w:szCs w:val="28"/>
        </w:rPr>
        <w:t>7. Lesekonzept</w:t>
      </w: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Default="00E843EB" w:rsidP="008B542D">
      <w:pPr>
        <w:jc w:val="both"/>
        <w:rPr>
          <w:sz w:val="28"/>
          <w:szCs w:val="28"/>
        </w:rPr>
      </w:pPr>
    </w:p>
    <w:p w:rsidR="00E843EB" w:rsidRPr="00E843EB" w:rsidRDefault="00E843EB" w:rsidP="008B542D">
      <w:pPr>
        <w:jc w:val="both"/>
        <w:rPr>
          <w:sz w:val="28"/>
          <w:szCs w:val="28"/>
        </w:rPr>
      </w:pPr>
    </w:p>
    <w:sectPr w:rsidR="00E843EB" w:rsidRPr="00E843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687"/>
    <w:multiLevelType w:val="hybridMultilevel"/>
    <w:tmpl w:val="C3285F1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D26E47"/>
    <w:multiLevelType w:val="hybridMultilevel"/>
    <w:tmpl w:val="6B3C4D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9A"/>
    <w:rsid w:val="000F4527"/>
    <w:rsid w:val="008B542D"/>
    <w:rsid w:val="0095699A"/>
    <w:rsid w:val="00E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3</cp:revision>
  <dcterms:created xsi:type="dcterms:W3CDTF">2018-02-05T09:31:00Z</dcterms:created>
  <dcterms:modified xsi:type="dcterms:W3CDTF">2018-02-05T12:11:00Z</dcterms:modified>
</cp:coreProperties>
</file>